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FFA84" w14:textId="28A2AABA" w:rsidR="00E16B47" w:rsidRDefault="00E16B47">
      <w:r>
        <w:t xml:space="preserve">Royalty free images are best to use when </w:t>
      </w:r>
      <w:r w:rsidR="00100FB5">
        <w:t>publishing</w:t>
      </w:r>
      <w:r>
        <w:t xml:space="preserve"> flyers, </w:t>
      </w:r>
      <w:r w:rsidR="00100FB5">
        <w:t xml:space="preserve">on </w:t>
      </w:r>
      <w:r>
        <w:t xml:space="preserve">social media, or sending out press releases. The University of Arizona Creative Cloud does not have royalty free images. </w:t>
      </w:r>
    </w:p>
    <w:p w14:paraId="0F96A8A3" w14:textId="4627B5AE" w:rsidR="007122B5" w:rsidRDefault="007122B5" w:rsidP="007122B5">
      <w:pPr>
        <w:pStyle w:val="ListParagraph"/>
        <w:numPr>
          <w:ilvl w:val="0"/>
          <w:numId w:val="4"/>
        </w:numPr>
      </w:pPr>
      <w:proofErr w:type="spellStart"/>
      <w:r>
        <w:t>UArizona</w:t>
      </w:r>
      <w:proofErr w:type="spellEnd"/>
      <w:r>
        <w:t xml:space="preserve"> logos and brands (Your NetID is required) </w:t>
      </w:r>
      <w:hyperlink r:id="rId7" w:history="1">
        <w:r w:rsidRPr="006150FC">
          <w:rPr>
            <w:rStyle w:val="Hyperlink"/>
          </w:rPr>
          <w:t>https://brand.arizona.edu/</w:t>
        </w:r>
      </w:hyperlink>
    </w:p>
    <w:p w14:paraId="69C969AF" w14:textId="38E1CD71" w:rsidR="007122B5" w:rsidRDefault="007122B5" w:rsidP="007122B5">
      <w:pPr>
        <w:pStyle w:val="ListParagraph"/>
        <w:numPr>
          <w:ilvl w:val="0"/>
          <w:numId w:val="4"/>
        </w:numPr>
      </w:pPr>
      <w:r>
        <w:t xml:space="preserve">Arizona Pest Management Center – crops, weeds, and insects </w:t>
      </w:r>
      <w:hyperlink r:id="rId8" w:history="1">
        <w:r w:rsidRPr="006150FC">
          <w:rPr>
            <w:rStyle w:val="Hyperlink"/>
          </w:rPr>
          <w:t>https://cals.arizona.edu/crop/images/images.html</w:t>
        </w:r>
      </w:hyperlink>
    </w:p>
    <w:p w14:paraId="51E20016" w14:textId="769268BF" w:rsidR="007122B5" w:rsidRDefault="007122B5" w:rsidP="007122B5">
      <w:pPr>
        <w:pStyle w:val="ListParagraph"/>
        <w:numPr>
          <w:ilvl w:val="0"/>
          <w:numId w:val="1"/>
        </w:numPr>
      </w:pPr>
      <w:r>
        <w:t>Free Photo Use Websites</w:t>
      </w:r>
    </w:p>
    <w:p w14:paraId="634DF3E6" w14:textId="2C65EED5" w:rsidR="007122B5" w:rsidRDefault="00100FB5" w:rsidP="007122B5">
      <w:pPr>
        <w:pStyle w:val="ListParagraph"/>
        <w:numPr>
          <w:ilvl w:val="1"/>
          <w:numId w:val="1"/>
        </w:numPr>
      </w:pPr>
      <w:hyperlink r:id="rId9" w:tgtFrame="_blank" w:history="1">
        <w:r w:rsidR="007122B5">
          <w:rPr>
            <w:rStyle w:val="Hyperlink"/>
          </w:rPr>
          <w:t>https://pixabay.com/</w:t>
        </w:r>
      </w:hyperlink>
    </w:p>
    <w:p w14:paraId="5D882E07" w14:textId="60A93719" w:rsidR="007122B5" w:rsidRDefault="00100FB5" w:rsidP="007122B5">
      <w:pPr>
        <w:pStyle w:val="ListParagraph"/>
        <w:numPr>
          <w:ilvl w:val="1"/>
          <w:numId w:val="1"/>
        </w:numPr>
      </w:pPr>
      <w:hyperlink r:id="rId10" w:history="1">
        <w:r w:rsidR="007122B5" w:rsidRPr="00D57E17">
          <w:rPr>
            <w:rStyle w:val="Hyperlink"/>
          </w:rPr>
          <w:t>https://unsplash.com/</w:t>
        </w:r>
      </w:hyperlink>
      <w:r w:rsidR="007122B5">
        <w:t xml:space="preserve"> </w:t>
      </w:r>
    </w:p>
    <w:p w14:paraId="1B0AABD8" w14:textId="77777777" w:rsidR="007122B5" w:rsidRDefault="007122B5" w:rsidP="007122B5">
      <w:pPr>
        <w:pStyle w:val="ListParagraph"/>
        <w:numPr>
          <w:ilvl w:val="0"/>
          <w:numId w:val="1"/>
        </w:numPr>
      </w:pPr>
      <w:r>
        <w:t>Royalty Free Photo Paid Subscriptions</w:t>
      </w:r>
    </w:p>
    <w:p w14:paraId="7C5A45B5" w14:textId="30CFAC0B" w:rsidR="001A628E" w:rsidRDefault="00E16B47" w:rsidP="007122B5">
      <w:pPr>
        <w:pStyle w:val="ListParagraph"/>
        <w:numPr>
          <w:ilvl w:val="1"/>
          <w:numId w:val="1"/>
        </w:numPr>
      </w:pPr>
      <w:r>
        <w:t>Adobe Stock images</w:t>
      </w:r>
      <w:r w:rsidR="007122B5">
        <w:t xml:space="preserve"> (recommended): </w:t>
      </w:r>
      <w:hyperlink r:id="rId11" w:history="1">
        <w:r w:rsidRPr="006150FC">
          <w:rPr>
            <w:rStyle w:val="Hyperlink"/>
          </w:rPr>
          <w:t>https://stock.adobe.com/plans</w:t>
        </w:r>
      </w:hyperlink>
      <w:r>
        <w:t xml:space="preserve"> </w:t>
      </w:r>
    </w:p>
    <w:p w14:paraId="2A07EBE1" w14:textId="2CEBA869" w:rsidR="007122B5" w:rsidRDefault="00100FB5" w:rsidP="007122B5">
      <w:pPr>
        <w:pStyle w:val="ListParagraph"/>
        <w:numPr>
          <w:ilvl w:val="1"/>
          <w:numId w:val="1"/>
        </w:numPr>
      </w:pPr>
      <w:hyperlink r:id="rId12" w:history="1">
        <w:r w:rsidR="007122B5" w:rsidRPr="00D57E17">
          <w:rPr>
            <w:rStyle w:val="Hyperlink"/>
          </w:rPr>
          <w:t>https://www.shutterstock.com/</w:t>
        </w:r>
      </w:hyperlink>
      <w:r w:rsidR="007122B5">
        <w:t xml:space="preserve"> </w:t>
      </w:r>
    </w:p>
    <w:p w14:paraId="73848A62" w14:textId="77777777" w:rsidR="00924C71" w:rsidRDefault="0093579E" w:rsidP="0093579E">
      <w:r>
        <w:t>Google Images has a wide variety of images for use but not all of them are royalty free. Below are instructions to filter results.</w:t>
      </w:r>
    </w:p>
    <w:p w14:paraId="3EBDD0C1" w14:textId="77777777" w:rsidR="0093579E" w:rsidRDefault="0093579E" w:rsidP="0093579E">
      <w:pPr>
        <w:pStyle w:val="ListParagraph"/>
        <w:numPr>
          <w:ilvl w:val="0"/>
          <w:numId w:val="2"/>
        </w:numPr>
      </w:pPr>
      <w:r>
        <w:t xml:space="preserve">In the upper right hand corner of the page, click on the drop down arrow next to </w:t>
      </w:r>
      <w:proofErr w:type="spellStart"/>
      <w:r>
        <w:t>SafeSearch</w:t>
      </w:r>
      <w:proofErr w:type="spellEnd"/>
      <w:r>
        <w:t>. Click on “Filter explicit results”. The page will reload. Click on the down arrow again to ensure a check mark is next to the filter option.</w:t>
      </w:r>
    </w:p>
    <w:p w14:paraId="12FE5F65" w14:textId="77777777" w:rsidR="0093579E" w:rsidRDefault="0093579E" w:rsidP="0093579E">
      <w:pPr>
        <w:jc w:val="center"/>
      </w:pPr>
      <w:r>
        <w:rPr>
          <w:noProof/>
        </w:rPr>
        <w:drawing>
          <wp:inline distT="0" distB="0" distL="0" distR="0" wp14:anchorId="4FF702EA" wp14:editId="5237A765">
            <wp:extent cx="1950889" cy="1417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 search.PNG"/>
                    <pic:cNvPicPr/>
                  </pic:nvPicPr>
                  <pic:blipFill>
                    <a:blip r:embed="rId13">
                      <a:extLst>
                        <a:ext uri="{28A0092B-C50C-407E-A947-70E740481C1C}">
                          <a14:useLocalDpi xmlns:a14="http://schemas.microsoft.com/office/drawing/2010/main" val="0"/>
                        </a:ext>
                      </a:extLst>
                    </a:blip>
                    <a:stretch>
                      <a:fillRect/>
                    </a:stretch>
                  </pic:blipFill>
                  <pic:spPr>
                    <a:xfrm>
                      <a:off x="0" y="0"/>
                      <a:ext cx="1950889" cy="1417443"/>
                    </a:xfrm>
                    <a:prstGeom prst="rect">
                      <a:avLst/>
                    </a:prstGeom>
                  </pic:spPr>
                </pic:pic>
              </a:graphicData>
            </a:graphic>
          </wp:inline>
        </w:drawing>
      </w:r>
    </w:p>
    <w:p w14:paraId="439E7304" w14:textId="77777777" w:rsidR="0093579E" w:rsidRDefault="0093579E" w:rsidP="0093579E">
      <w:pPr>
        <w:pStyle w:val="ListParagraph"/>
        <w:numPr>
          <w:ilvl w:val="0"/>
          <w:numId w:val="2"/>
        </w:numPr>
      </w:pPr>
      <w:r>
        <w:t xml:space="preserve">On the ribbon at the top of the page, under the search bar, click on the “Tools” button. Click on the down arrow next to “usage rights” and select “labeled for reuse”. </w:t>
      </w:r>
    </w:p>
    <w:p w14:paraId="30AF4BAD" w14:textId="77777777" w:rsidR="0093579E" w:rsidRDefault="0093579E" w:rsidP="0093579E">
      <w:pPr>
        <w:jc w:val="center"/>
      </w:pPr>
      <w:r>
        <w:rPr>
          <w:noProof/>
        </w:rPr>
        <w:drawing>
          <wp:inline distT="0" distB="0" distL="0" distR="0" wp14:anchorId="3C1DA61B" wp14:editId="587A4089">
            <wp:extent cx="3543607" cy="276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ls bar.PNG"/>
                    <pic:cNvPicPr/>
                  </pic:nvPicPr>
                  <pic:blipFill>
                    <a:blip r:embed="rId14">
                      <a:extLst>
                        <a:ext uri="{28A0092B-C50C-407E-A947-70E740481C1C}">
                          <a14:useLocalDpi xmlns:a14="http://schemas.microsoft.com/office/drawing/2010/main" val="0"/>
                        </a:ext>
                      </a:extLst>
                    </a:blip>
                    <a:stretch>
                      <a:fillRect/>
                    </a:stretch>
                  </pic:blipFill>
                  <pic:spPr>
                    <a:xfrm>
                      <a:off x="0" y="0"/>
                      <a:ext cx="3543607" cy="2766300"/>
                    </a:xfrm>
                    <a:prstGeom prst="rect">
                      <a:avLst/>
                    </a:prstGeom>
                  </pic:spPr>
                </pic:pic>
              </a:graphicData>
            </a:graphic>
          </wp:inline>
        </w:drawing>
      </w:r>
    </w:p>
    <w:sectPr w:rsidR="0093579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758C3" w14:textId="77777777" w:rsidR="00BB0BC1" w:rsidRDefault="00BB0BC1" w:rsidP="00E16B47">
      <w:pPr>
        <w:spacing w:after="0" w:line="240" w:lineRule="auto"/>
      </w:pPr>
      <w:r>
        <w:separator/>
      </w:r>
    </w:p>
  </w:endnote>
  <w:endnote w:type="continuationSeparator" w:id="0">
    <w:p w14:paraId="62182EC5" w14:textId="77777777" w:rsidR="00BB0BC1" w:rsidRDefault="00BB0BC1" w:rsidP="00E1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8DEFD" w14:textId="30259155" w:rsidR="0093579E" w:rsidRDefault="0093579E">
    <w:pPr>
      <w:pStyle w:val="Footer"/>
    </w:pPr>
    <w:r>
      <w:t>Box/NW Region/Social Media Guidelines</w:t>
    </w:r>
    <w:r>
      <w:tab/>
    </w:r>
    <w:r>
      <w:tab/>
      <w:t xml:space="preserve">REV </w:t>
    </w:r>
    <w:r w:rsidR="007122B5">
      <w:t>05/15/2020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4A9D8" w14:textId="77777777" w:rsidR="00BB0BC1" w:rsidRDefault="00BB0BC1" w:rsidP="00E16B47">
      <w:pPr>
        <w:spacing w:after="0" w:line="240" w:lineRule="auto"/>
      </w:pPr>
      <w:r>
        <w:separator/>
      </w:r>
    </w:p>
  </w:footnote>
  <w:footnote w:type="continuationSeparator" w:id="0">
    <w:p w14:paraId="6F59A2C5" w14:textId="77777777" w:rsidR="00BB0BC1" w:rsidRDefault="00BB0BC1" w:rsidP="00E16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37E80" w14:textId="77777777" w:rsidR="00E16B47" w:rsidRPr="00E16B47" w:rsidRDefault="00E16B47" w:rsidP="00E16B47">
    <w:pPr>
      <w:pStyle w:val="Header"/>
      <w:jc w:val="center"/>
      <w:rPr>
        <w:sz w:val="36"/>
        <w:szCs w:val="36"/>
      </w:rPr>
    </w:pPr>
    <w:r w:rsidRPr="00E16B47">
      <w:rPr>
        <w:sz w:val="36"/>
        <w:szCs w:val="36"/>
      </w:rPr>
      <w:t>Royalty Free Images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744"/>
    <w:multiLevelType w:val="hybridMultilevel"/>
    <w:tmpl w:val="1F16F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F1771"/>
    <w:multiLevelType w:val="hybridMultilevel"/>
    <w:tmpl w:val="9324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D4BAC"/>
    <w:multiLevelType w:val="hybridMultilevel"/>
    <w:tmpl w:val="C414A5C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684A24F8"/>
    <w:multiLevelType w:val="hybridMultilevel"/>
    <w:tmpl w:val="E626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B47"/>
    <w:rsid w:val="00100FB5"/>
    <w:rsid w:val="001A628E"/>
    <w:rsid w:val="00353CDE"/>
    <w:rsid w:val="00655D59"/>
    <w:rsid w:val="007122B5"/>
    <w:rsid w:val="00924C71"/>
    <w:rsid w:val="0093579E"/>
    <w:rsid w:val="00BB0BC1"/>
    <w:rsid w:val="00E16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D3A1"/>
  <w15:chartTrackingRefBased/>
  <w15:docId w15:val="{BD40F59F-4F35-45F2-87C0-BDAD29EF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B47"/>
  </w:style>
  <w:style w:type="paragraph" w:styleId="Footer">
    <w:name w:val="footer"/>
    <w:basedOn w:val="Normal"/>
    <w:link w:val="FooterChar"/>
    <w:uiPriority w:val="99"/>
    <w:unhideWhenUsed/>
    <w:rsid w:val="00E16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B47"/>
  </w:style>
  <w:style w:type="paragraph" w:styleId="ListParagraph">
    <w:name w:val="List Paragraph"/>
    <w:basedOn w:val="Normal"/>
    <w:uiPriority w:val="34"/>
    <w:qFormat/>
    <w:rsid w:val="00E16B47"/>
    <w:pPr>
      <w:ind w:left="720"/>
      <w:contextualSpacing/>
    </w:pPr>
  </w:style>
  <w:style w:type="character" w:styleId="Hyperlink">
    <w:name w:val="Hyperlink"/>
    <w:basedOn w:val="DefaultParagraphFont"/>
    <w:uiPriority w:val="99"/>
    <w:unhideWhenUsed/>
    <w:rsid w:val="00E16B47"/>
    <w:rPr>
      <w:color w:val="0563C1" w:themeColor="hyperlink"/>
      <w:u w:val="single"/>
    </w:rPr>
  </w:style>
  <w:style w:type="character" w:styleId="UnresolvedMention">
    <w:name w:val="Unresolved Mention"/>
    <w:basedOn w:val="DefaultParagraphFont"/>
    <w:uiPriority w:val="99"/>
    <w:semiHidden/>
    <w:unhideWhenUsed/>
    <w:rsid w:val="00712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s.arizona.edu/crop/images/images.html"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rand.arizona.edu/" TargetMode="External"/><Relationship Id="rId12" Type="http://schemas.openxmlformats.org/officeDocument/2006/relationships/hyperlink" Target="https://www.shutterstock.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ck.adobe.com/plan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nsplash.com/" TargetMode="External"/><Relationship Id="rId4" Type="http://schemas.openxmlformats.org/officeDocument/2006/relationships/webSettings" Target="webSettings.xml"/><Relationship Id="rId9" Type="http://schemas.openxmlformats.org/officeDocument/2006/relationships/hyperlink" Target="https://pixabay.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lydiawatts@email.arizona.edu</dc:creator>
  <cp:keywords/>
  <dc:description/>
  <cp:lastModifiedBy>Lydia Watts</cp:lastModifiedBy>
  <cp:revision>3</cp:revision>
  <dcterms:created xsi:type="dcterms:W3CDTF">2020-05-15T20:40:00Z</dcterms:created>
  <dcterms:modified xsi:type="dcterms:W3CDTF">2020-05-19T19:12:00Z</dcterms:modified>
</cp:coreProperties>
</file>